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F209C7" w:rsidP="00F209C7">
            <w:pPr>
              <w:spacing w:line="360" w:lineRule="auto"/>
              <w:jc w:val="center"/>
              <w:rPr>
                <w:rFonts w:ascii="Arial" w:hAnsi="Arial"/>
                <w:b/>
                <w:sz w:val="18"/>
              </w:rPr>
            </w:pPr>
            <w:r>
              <w:rPr>
                <w:rFonts w:ascii="Arial" w:hAnsi="Arial"/>
                <w:b/>
                <w:sz w:val="18"/>
              </w:rPr>
              <w:t>ENERGÍAS RENOVABLES, AHORRO Y EFICIENCIA ENERGÉTICA Y PROTECCIÓN DEL MEDIO AMBIENTE</w:t>
            </w:r>
            <w:r w:rsidR="007B2826">
              <w:rPr>
                <w:rFonts w:ascii="Arial" w:hAnsi="Arial"/>
                <w:b/>
                <w:sz w:val="18"/>
              </w:rPr>
              <w:t xml:space="preserve"> (</w:t>
            </w:r>
            <w:r>
              <w:rPr>
                <w:rFonts w:ascii="Arial" w:hAnsi="Arial"/>
                <w:b/>
                <w:sz w:val="18"/>
              </w:rPr>
              <w:t>EM</w:t>
            </w:r>
            <w:r w:rsidR="007B2826">
              <w:rPr>
                <w:rFonts w:ascii="Arial" w:hAnsi="Arial"/>
                <w:b/>
                <w:sz w:val="18"/>
              </w:rPr>
              <w:t>)</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 xml:space="preserve">3. Último recibo del </w:t>
            </w:r>
            <w:r w:rsidR="006D3387">
              <w:rPr>
                <w:rFonts w:ascii="Arial" w:hAnsi="Arial"/>
                <w:noProof/>
                <w:sz w:val="18"/>
              </w:rPr>
              <w:t xml:space="preserve">pago de </w:t>
            </w:r>
            <w:r>
              <w:rPr>
                <w:rFonts w:ascii="Arial" w:hAnsi="Arial"/>
                <w:noProof/>
                <w:sz w:val="18"/>
              </w:rPr>
              <w:t>Impuesto sobre Actividades Económicas, en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(Informe Comprobación Inv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D51F06" w:rsidRPr="00D51F06" w:rsidRDefault="000E03C1" w:rsidP="00994A6D">
            <w:pPr>
              <w:jc w:val="both"/>
              <w:rPr>
                <w:rFonts w:ascii="Arial" w:hAnsi="Arial"/>
                <w:b/>
                <w:color w:val="FF0000"/>
                <w:sz w:val="16"/>
                <w:szCs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r w:rsidR="005B050E">
              <w:rPr>
                <w:rFonts w:ascii="Arial" w:hAnsi="Arial"/>
                <w:b/>
                <w:color w:val="FF0000"/>
                <w:sz w:val="16"/>
                <w:szCs w:val="16"/>
                <w:lang w:val="es-MX"/>
              </w:rPr>
              <w:t xml:space="preserve">. </w:t>
            </w:r>
            <w:r w:rsidR="00D51F06">
              <w:rPr>
                <w:rFonts w:ascii="WP IconicSymbolsA" w:hAnsi="WP IconicSymbolsA"/>
                <w:noProof/>
                <w:sz w:val="36"/>
              </w:rPr>
              <w:fldChar w:fldCharType="begin">
                <w:ffData>
                  <w:name w:val="Selectievakje1"/>
                  <w:enabled/>
                  <w:calcOnExit w:val="0"/>
                  <w:checkBox>
                    <w:size w:val="22"/>
                    <w:default w:val="0"/>
                  </w:checkBox>
                </w:ffData>
              </w:fldChar>
            </w:r>
            <w:r w:rsidR="00D51F06">
              <w:rPr>
                <w:rFonts w:ascii="WP IconicSymbolsA" w:hAnsi="WP IconicSymbolsA"/>
                <w:noProof/>
                <w:sz w:val="36"/>
              </w:rPr>
              <w:instrText xml:space="preserve"> FORMCHECKBOX </w:instrText>
            </w:r>
            <w:r w:rsidR="00D51F06">
              <w:rPr>
                <w:rFonts w:ascii="WP IconicSymbolsA" w:hAnsi="WP IconicSymbolsA"/>
                <w:noProof/>
                <w:sz w:val="36"/>
              </w:rPr>
            </w:r>
            <w:r w:rsidR="00D51F06">
              <w:rPr>
                <w:rFonts w:ascii="WP IconicSymbolsA" w:hAnsi="WP IconicSymbolsA"/>
                <w:noProof/>
                <w:sz w:val="36"/>
              </w:rPr>
              <w:fldChar w:fldCharType="end"/>
            </w:r>
            <w:r w:rsidR="00D51F06">
              <w:rPr>
                <w:rFonts w:ascii="Arial" w:hAnsi="Arial"/>
                <w:sz w:val="18"/>
                <w:lang w:val="es-MX"/>
              </w:rPr>
              <w:t xml:space="preserve">8. Extractos del </w:t>
            </w:r>
            <w:r w:rsidR="00D51F06" w:rsidRPr="000731CB">
              <w:rPr>
                <w:rFonts w:ascii="Arial" w:hAnsi="Arial"/>
                <w:b/>
                <w:sz w:val="18"/>
                <w:lang w:val="es-MX"/>
              </w:rPr>
              <w:t>Mayor de Inmovilizado de todas las inversiones</w:t>
            </w:r>
            <w:r w:rsidR="00D51F06">
              <w:rPr>
                <w:rFonts w:ascii="Arial" w:hAnsi="Arial"/>
                <w:sz w:val="18"/>
                <w:lang w:val="es-MX"/>
              </w:rPr>
              <w:t xml:space="preserve"> que se presentan en el expediente</w:t>
            </w:r>
            <w:r w:rsidR="00994A6D">
              <w:rPr>
                <w:rFonts w:ascii="Arial" w:hAnsi="Arial"/>
                <w:sz w:val="18"/>
                <w:lang w:val="es-MX"/>
              </w:rPr>
              <w:t xml:space="preserve">. </w:t>
            </w:r>
            <w:r w:rsidR="00D51F06">
              <w:rPr>
                <w:rFonts w:ascii="Arial" w:hAnsi="Arial"/>
                <w:sz w:val="18"/>
                <w:lang w:val="es-MX"/>
              </w:rPr>
              <w:t xml:space="preserve">Los extractos deben estar sellados y firmados e </w:t>
            </w:r>
            <w:proofErr w:type="gramStart"/>
            <w:r w:rsidR="00D51F06">
              <w:rPr>
                <w:rFonts w:ascii="Arial" w:hAnsi="Arial"/>
                <w:sz w:val="18"/>
                <w:lang w:val="es-MX"/>
              </w:rPr>
              <w:t>identificadas</w:t>
            </w:r>
            <w:proofErr w:type="gramEnd"/>
            <w:r w:rsidR="00D51F06">
              <w:rPr>
                <w:rFonts w:ascii="Arial" w:hAnsi="Arial"/>
                <w:sz w:val="18"/>
                <w:lang w:val="es-MX"/>
              </w:rPr>
              <w:t xml:space="preserve"> con su número de orden las facturas presentadas en el expediente</w:t>
            </w:r>
            <w:r w:rsidR="00994A6D">
              <w:rPr>
                <w:rFonts w:ascii="Arial" w:hAnsi="Arial"/>
                <w:sz w:val="18"/>
                <w:lang w:val="es-MX"/>
              </w:rPr>
              <w:t xml:space="preserve">. </w:t>
            </w:r>
            <w:r w:rsidR="00D51F06">
              <w:rPr>
                <w:rFonts w:ascii="Arial" w:hAnsi="Arial"/>
                <w:sz w:val="18"/>
                <w:lang w:val="es-MX"/>
              </w:rPr>
              <w:t xml:space="preserve"> </w:t>
            </w:r>
          </w:p>
        </w:tc>
      </w:tr>
      <w:tr w:rsidR="000E03C1" w:rsidTr="00D51F06">
        <w:trPr>
          <w:trHeight w:val="62"/>
        </w:trPr>
        <w:tc>
          <w:tcPr>
            <w:tcW w:w="10348" w:type="dxa"/>
            <w:tcBorders>
              <w:left w:val="single" w:sz="4" w:space="0" w:color="auto"/>
              <w:right w:val="single" w:sz="4" w:space="0" w:color="auto"/>
            </w:tcBorders>
          </w:tcPr>
          <w:p w:rsidR="000E03C1" w:rsidRDefault="000E03C1" w:rsidP="00767E48">
            <w:pPr>
              <w:ind w:left="720"/>
              <w:jc w:val="both"/>
              <w:rPr>
                <w:rFonts w:ascii="Arial" w:hAnsi="Arial"/>
                <w:sz w:val="18"/>
                <w:lang w:val="es-MX"/>
              </w:rPr>
            </w:pP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51F06">
              <w:rPr>
                <w:rFonts w:ascii="Arial" w:hAnsi="Arial"/>
                <w:sz w:val="18"/>
                <w:lang w:val="es-MX"/>
              </w:rPr>
              <w:t>9</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 xml:space="preserve">.000€,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4D7634" w:rsidRDefault="004D7634" w:rsidP="004D7634">
            <w:pPr>
              <w:jc w:val="both"/>
              <w:rPr>
                <w:rFonts w:ascii="Arial" w:hAnsi="Arial"/>
                <w:color w:val="FF0000"/>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WP IconicSymbolsA" w:hAnsi="WP IconicSymbolsA"/>
                <w:b/>
                <w:noProof/>
                <w:sz w:val="36"/>
              </w:rPr>
              <w:t></w:t>
            </w:r>
            <w:r w:rsidR="00994A6D">
              <w:rPr>
                <w:rFonts w:ascii="Arial" w:hAnsi="Arial"/>
                <w:noProof/>
                <w:sz w:val="18"/>
              </w:rPr>
              <w:t>10</w:t>
            </w:r>
            <w:r>
              <w:rPr>
                <w:rFonts w:ascii="Arial" w:hAnsi="Arial"/>
                <w:noProof/>
                <w:sz w:val="18"/>
              </w:rPr>
              <w:t>.</w:t>
            </w:r>
            <w:r>
              <w:rPr>
                <w:rFonts w:ascii="Arial" w:hAnsi="Arial"/>
                <w:sz w:val="18"/>
                <w:lang w:val="es-MX"/>
              </w:rPr>
              <w:t xml:space="preserve">En caso de ejecución de obras, licencia de obras cuando sea exigible, copia de las certificaciones acreditativas de la obra realizada, copia de los Proyectos técnicos visados y certificaciones finales en aquellas obras que lo requieran, título de propiedad o alquiler u otros acreditativos de derechos sobre el local en el que la empresa desarrolla su actividad (sólo en caso de obra civil). </w:t>
            </w:r>
            <w:r>
              <w:rPr>
                <w:rFonts w:ascii="Arial" w:hAnsi="Arial"/>
                <w:color w:val="FF0000"/>
                <w:sz w:val="18"/>
                <w:lang w:val="es-MX"/>
              </w:rPr>
              <w:t>El importe de la licencia de obras así como del presupuesto de los proyectos o certificaciones finales de obra se ajustará a los costes reales de ejecución, sirviendo de base para el cálculo de los importes a aceptar.</w:t>
            </w:r>
          </w:p>
          <w:p w:rsidR="009E4200" w:rsidRPr="004D7634" w:rsidRDefault="009E4200" w:rsidP="004D7634">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994A6D">
              <w:rPr>
                <w:rFonts w:ascii="Arial" w:hAnsi="Arial"/>
                <w:sz w:val="18"/>
                <w:lang w:val="es-MX"/>
              </w:rPr>
              <w:t>11</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315"/>
        </w:trPr>
        <w:tc>
          <w:tcPr>
            <w:tcW w:w="10348" w:type="dxa"/>
            <w:tcBorders>
              <w:left w:val="single" w:sz="4" w:space="0" w:color="auto"/>
              <w:right w:val="single" w:sz="4" w:space="0" w:color="auto"/>
            </w:tcBorders>
          </w:tcPr>
          <w:p w:rsidR="00D71FDD" w:rsidRDefault="000E03C1" w:rsidP="009F772B">
            <w:pPr>
              <w:ind w:left="709" w:hanging="709"/>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A</w:t>
            </w:r>
            <w:r w:rsidR="008B4C38">
              <w:rPr>
                <w:rFonts w:ascii="Arial" w:hAnsi="Arial"/>
                <w:sz w:val="16"/>
                <w:lang w:val="es-MX"/>
              </w:rPr>
              <w:t xml:space="preserve">utorizaciones ambientales y permisos administrativos de carácter ambiental que permitan verificar el nivel de protección </w:t>
            </w:r>
          </w:p>
          <w:p w:rsidR="000E03C1" w:rsidRDefault="00D71FDD" w:rsidP="009F772B">
            <w:pPr>
              <w:ind w:left="709" w:hanging="709"/>
              <w:jc w:val="both"/>
              <w:rPr>
                <w:rFonts w:ascii="Arial" w:hAnsi="Arial"/>
                <w:sz w:val="16"/>
                <w:lang w:val="es-MX"/>
              </w:rPr>
            </w:pPr>
            <w:r>
              <w:rPr>
                <w:rFonts w:ascii="Arial" w:hAnsi="Arial"/>
                <w:sz w:val="16"/>
                <w:lang w:val="es-MX"/>
              </w:rPr>
              <w:t xml:space="preserve">                      </w:t>
            </w:r>
            <w:proofErr w:type="gramStart"/>
            <w:r w:rsidR="008B4C38">
              <w:rPr>
                <w:rFonts w:ascii="Arial" w:hAnsi="Arial"/>
                <w:sz w:val="16"/>
                <w:lang w:val="es-MX"/>
              </w:rPr>
              <w:t>ambiental</w:t>
            </w:r>
            <w:proofErr w:type="gramEnd"/>
            <w:r w:rsidR="008B4C38">
              <w:rPr>
                <w:rFonts w:ascii="Arial" w:hAnsi="Arial"/>
                <w:sz w:val="16"/>
                <w:lang w:val="es-MX"/>
              </w:rPr>
              <w:t xml:space="preserve"> aplicable al proyecto (autorizaciones de vertidos, autorización ambiental integrada, ….).</w:t>
            </w:r>
          </w:p>
        </w:tc>
      </w:tr>
      <w:tr w:rsidR="000E03C1">
        <w:trPr>
          <w:trHeight w:val="277"/>
        </w:trPr>
        <w:tc>
          <w:tcPr>
            <w:tcW w:w="10348" w:type="dxa"/>
            <w:tcBorders>
              <w:left w:val="single" w:sz="4" w:space="0" w:color="auto"/>
              <w:right w:val="single" w:sz="4" w:space="0" w:color="auto"/>
            </w:tcBorders>
          </w:tcPr>
          <w:p w:rsidR="000E03C1" w:rsidRDefault="000E03C1" w:rsidP="008B4C38">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w:t>
            </w:r>
            <w:r w:rsidR="008B4C38">
              <w:rPr>
                <w:rFonts w:ascii="Arial" w:hAnsi="Arial"/>
                <w:sz w:val="16"/>
                <w:lang w:val="es-MX"/>
              </w:rPr>
              <w:t>Analíticas de vertidos, emisiones y similares, que permita verificar el grado de mejora ambiental alcanzado.</w:t>
            </w:r>
          </w:p>
        </w:tc>
      </w:tr>
      <w:tr w:rsidR="000E03C1">
        <w:trPr>
          <w:trHeight w:val="295"/>
        </w:trPr>
        <w:tc>
          <w:tcPr>
            <w:tcW w:w="10348" w:type="dxa"/>
            <w:tcBorders>
              <w:left w:val="single" w:sz="4" w:space="0" w:color="auto"/>
              <w:right w:val="single" w:sz="4" w:space="0" w:color="auto"/>
            </w:tcBorders>
          </w:tcPr>
          <w:p w:rsidR="000E03C1" w:rsidRDefault="000E03C1" w:rsidP="008B4C38">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8B4C38">
              <w:rPr>
                <w:rFonts w:ascii="Arial" w:hAnsi="Arial"/>
                <w:sz w:val="16"/>
                <w:lang w:val="es-MX"/>
              </w:rPr>
              <w:t>Documentación justificativa del ahorro y eficiencia energética obtenida gracias al proyecto (facturas de consumo energético).</w:t>
            </w:r>
          </w:p>
        </w:tc>
      </w:tr>
      <w:tr w:rsidR="00541432">
        <w:tc>
          <w:tcPr>
            <w:tcW w:w="10348" w:type="dxa"/>
            <w:tcBorders>
              <w:left w:val="single" w:sz="4" w:space="0" w:color="auto"/>
              <w:right w:val="single" w:sz="4" w:space="0" w:color="auto"/>
            </w:tcBorders>
          </w:tcPr>
          <w:p w:rsidR="00541432" w:rsidRDefault="00541432" w:rsidP="00D51F06">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Documentación técnica de las características de los principales elementos que componen la inversión (declaración CE</w:t>
            </w:r>
            <w:proofErr w:type="gramStart"/>
            <w:r>
              <w:rPr>
                <w:rFonts w:ascii="Arial" w:hAnsi="Arial"/>
                <w:sz w:val="16"/>
                <w:lang w:val="es-MX"/>
              </w:rPr>
              <w:t>, ..</w:t>
            </w:r>
            <w:proofErr w:type="gramEnd"/>
            <w:r>
              <w:rPr>
                <w:rFonts w:ascii="Arial" w:hAnsi="Arial"/>
                <w:sz w:val="16"/>
                <w:lang w:val="es-MX"/>
              </w:rPr>
              <w:t>).</w:t>
            </w:r>
          </w:p>
        </w:tc>
      </w:tr>
      <w:tr w:rsidR="00541432">
        <w:trPr>
          <w:trHeight w:val="259"/>
        </w:trPr>
        <w:tc>
          <w:tcPr>
            <w:tcW w:w="10348" w:type="dxa"/>
            <w:tcBorders>
              <w:left w:val="single" w:sz="4" w:space="0" w:color="auto"/>
              <w:right w:val="single" w:sz="4" w:space="0" w:color="auto"/>
            </w:tcBorders>
          </w:tcPr>
          <w:p w:rsidR="00541432" w:rsidRDefault="00541432" w:rsidP="00541432">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Certificado de la instalación ante el órgano competente</w:t>
            </w:r>
            <w:r w:rsidR="009F772B">
              <w:rPr>
                <w:rFonts w:ascii="Arial" w:hAnsi="Arial"/>
                <w:sz w:val="16"/>
                <w:lang w:val="es-MX"/>
              </w:rPr>
              <w:t xml:space="preserve"> de la CAR, de acuerdo con la normativa de aplicación.</w:t>
            </w:r>
          </w:p>
        </w:tc>
      </w:tr>
      <w:tr w:rsidR="00541432">
        <w:trPr>
          <w:trHeight w:val="279"/>
        </w:trPr>
        <w:tc>
          <w:tcPr>
            <w:tcW w:w="10348" w:type="dxa"/>
            <w:tcBorders>
              <w:left w:val="single" w:sz="4" w:space="0" w:color="auto"/>
              <w:right w:val="single" w:sz="4" w:space="0" w:color="auto"/>
            </w:tcBorders>
          </w:tcPr>
          <w:p w:rsidR="00541432" w:rsidRDefault="00541432" w:rsidP="009F772B">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Documentación justificativa de la mejora en las actividades de gestión de residuos alcanzada gracias al proyecto.</w:t>
            </w:r>
          </w:p>
        </w:tc>
      </w:tr>
      <w:tr w:rsidR="00541432">
        <w:trPr>
          <w:trHeight w:val="279"/>
        </w:trPr>
        <w:tc>
          <w:tcPr>
            <w:tcW w:w="10348" w:type="dxa"/>
            <w:tcBorders>
              <w:left w:val="single" w:sz="4" w:space="0" w:color="auto"/>
              <w:right w:val="single" w:sz="4" w:space="0" w:color="auto"/>
            </w:tcBorders>
          </w:tcPr>
          <w:p w:rsidR="00541432" w:rsidRDefault="00541432" w:rsidP="009F772B">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9F772B">
              <w:rPr>
                <w:rFonts w:ascii="Arial" w:hAnsi="Arial"/>
                <w:sz w:val="16"/>
                <w:lang w:val="es-MX"/>
              </w:rPr>
              <w:t>Estudio energético objeto de subvención</w:t>
            </w:r>
            <w:r>
              <w:rPr>
                <w:rFonts w:ascii="Arial" w:hAnsi="Arial"/>
                <w:sz w:val="16"/>
                <w:lang w:val="es-MX"/>
              </w:rPr>
              <w:t>.</w:t>
            </w:r>
          </w:p>
        </w:tc>
      </w:tr>
      <w:tr w:rsidR="00541432">
        <w:tc>
          <w:tcPr>
            <w:tcW w:w="10348" w:type="dxa"/>
            <w:tcBorders>
              <w:left w:val="single" w:sz="4" w:space="0" w:color="auto"/>
              <w:right w:val="single" w:sz="4" w:space="0" w:color="auto"/>
            </w:tcBorders>
          </w:tcPr>
          <w:p w:rsidR="00541432" w:rsidRDefault="00541432" w:rsidP="00F057E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F057E3">
              <w:rPr>
                <w:rFonts w:ascii="Arial" w:hAnsi="Arial"/>
                <w:sz w:val="16"/>
                <w:lang w:val="es-MX"/>
              </w:rPr>
              <w:t>Auditoría energética objeto de subvención, y calendario de realización de las inversiones  propuestas en la auditoría.</w:t>
            </w:r>
          </w:p>
        </w:tc>
      </w:tr>
      <w:tr w:rsidR="00541432">
        <w:tc>
          <w:tcPr>
            <w:tcW w:w="10348" w:type="dxa"/>
            <w:tcBorders>
              <w:left w:val="single" w:sz="4" w:space="0" w:color="auto"/>
              <w:right w:val="single" w:sz="4" w:space="0" w:color="auto"/>
            </w:tcBorders>
          </w:tcPr>
          <w:p w:rsidR="00D71FDD" w:rsidRDefault="00541432" w:rsidP="00D71FDD">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D71FDD">
              <w:rPr>
                <w:rFonts w:ascii="Arial" w:hAnsi="Arial"/>
                <w:sz w:val="16"/>
                <w:lang w:val="es-MX"/>
              </w:rPr>
              <w:t xml:space="preserve">En el caso de proyectos en los que el ahorro energético se obtenga a través de un contrato con ESE, documentación </w:t>
            </w:r>
          </w:p>
          <w:p w:rsidR="00541432" w:rsidRDefault="00D71FDD" w:rsidP="00C5527B">
            <w:pPr>
              <w:jc w:val="both"/>
              <w:rPr>
                <w:rFonts w:ascii="Arial" w:hAnsi="Arial"/>
                <w:sz w:val="16"/>
              </w:rPr>
            </w:pPr>
            <w:r>
              <w:rPr>
                <w:rFonts w:ascii="Arial" w:hAnsi="Arial"/>
                <w:sz w:val="16"/>
                <w:lang w:val="es-MX"/>
              </w:rPr>
              <w:t xml:space="preserve">                       </w:t>
            </w:r>
            <w:proofErr w:type="gramStart"/>
            <w:r w:rsidR="00C5527B">
              <w:rPr>
                <w:rFonts w:ascii="Arial" w:hAnsi="Arial"/>
                <w:sz w:val="16"/>
                <w:lang w:val="es-MX"/>
              </w:rPr>
              <w:t>detallada</w:t>
            </w:r>
            <w:proofErr w:type="gramEnd"/>
            <w:r>
              <w:rPr>
                <w:rFonts w:ascii="Arial" w:hAnsi="Arial"/>
                <w:sz w:val="16"/>
                <w:lang w:val="es-MX"/>
              </w:rPr>
              <w:t xml:space="preserve"> en convocatoria</w:t>
            </w:r>
            <w:r w:rsidR="00C5527B">
              <w:rPr>
                <w:rFonts w:ascii="Arial" w:hAnsi="Arial"/>
                <w:sz w:val="16"/>
                <w:lang w:val="es-MX"/>
              </w:rPr>
              <w:t xml:space="preserve"> para esta tipología de proyectos</w:t>
            </w:r>
            <w:r w:rsidR="00541432">
              <w:rPr>
                <w:rFonts w:ascii="Arial" w:hAnsi="Arial"/>
                <w:sz w:val="16"/>
                <w:lang w:val="es-MX"/>
              </w:rPr>
              <w:t>.</w:t>
            </w:r>
          </w:p>
        </w:tc>
      </w:tr>
      <w:tr w:rsidR="00541432">
        <w:tc>
          <w:tcPr>
            <w:tcW w:w="10348" w:type="dxa"/>
            <w:tcBorders>
              <w:left w:val="single" w:sz="4" w:space="0" w:color="auto"/>
              <w:bottom w:val="single" w:sz="4" w:space="0" w:color="auto"/>
              <w:right w:val="single" w:sz="4" w:space="0" w:color="auto"/>
            </w:tcBorders>
          </w:tcPr>
          <w:p w:rsidR="00541432" w:rsidRPr="00A61EC9" w:rsidRDefault="00541432" w:rsidP="00D71FDD">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D71FDD">
              <w:rPr>
                <w:rFonts w:ascii="Arial" w:hAnsi="Arial"/>
                <w:sz w:val="16"/>
                <w:lang w:val="es-MX"/>
              </w:rPr>
              <w:t xml:space="preserve"> Proyectos técnicos visados y certificaciones finales en inversiones de obra civil e instalaciones que lo requieran legalmente.</w:t>
            </w:r>
          </w:p>
        </w:tc>
      </w:tr>
      <w:tr w:rsidR="00541432">
        <w:tc>
          <w:tcPr>
            <w:tcW w:w="10348" w:type="dxa"/>
          </w:tcPr>
          <w:p w:rsidR="00541432" w:rsidRDefault="00541432">
            <w:pPr>
              <w:jc w:val="both"/>
              <w:rPr>
                <w:rFonts w:ascii="Arial" w:hAnsi="Arial"/>
                <w:b/>
                <w:noProof/>
                <w:sz w:val="16"/>
              </w:rPr>
            </w:pPr>
          </w:p>
        </w:tc>
      </w:tr>
      <w:tr w:rsidR="00541432">
        <w:tc>
          <w:tcPr>
            <w:tcW w:w="10348" w:type="dxa"/>
            <w:tcBorders>
              <w:top w:val="single" w:sz="4" w:space="0" w:color="auto"/>
              <w:left w:val="single" w:sz="4" w:space="0" w:color="auto"/>
              <w:right w:val="single" w:sz="4" w:space="0" w:color="auto"/>
            </w:tcBorders>
          </w:tcPr>
          <w:p w:rsidR="00541432" w:rsidRDefault="00541432">
            <w:pPr>
              <w:jc w:val="center"/>
              <w:rPr>
                <w:rFonts w:ascii="WP IconicSymbolsA" w:hAnsi="WP IconicSymbolsA"/>
                <w:b/>
                <w:noProof/>
                <w:sz w:val="36"/>
              </w:rPr>
            </w:pPr>
            <w:r>
              <w:rPr>
                <w:rFonts w:ascii="Arial" w:hAnsi="Arial"/>
                <w:b/>
                <w:noProof/>
                <w:sz w:val="18"/>
              </w:rPr>
              <w:t>OTRA DOCUMENTACIÓN</w:t>
            </w:r>
          </w:p>
        </w:tc>
      </w:tr>
      <w:tr w:rsidR="00541432">
        <w:trPr>
          <w:trHeight w:val="503"/>
        </w:trPr>
        <w:tc>
          <w:tcPr>
            <w:tcW w:w="10348" w:type="dxa"/>
            <w:tcBorders>
              <w:left w:val="single" w:sz="4" w:space="0" w:color="auto"/>
              <w:right w:val="single" w:sz="4" w:space="0" w:color="auto"/>
            </w:tcBorders>
          </w:tcPr>
          <w:p w:rsidR="00541432" w:rsidRDefault="00541432">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sz w:val="18"/>
                <w:lang w:val="es-MX"/>
              </w:rPr>
              <w:t>1</w:t>
            </w:r>
            <w:r w:rsidR="00994A6D">
              <w:rPr>
                <w:rFonts w:ascii="Arial" w:hAnsi="Arial"/>
                <w:sz w:val="18"/>
                <w:lang w:val="es-MX"/>
              </w:rPr>
              <w:t>2</w:t>
            </w:r>
            <w:r>
              <w:rPr>
                <w:rFonts w:ascii="Arial" w:hAnsi="Arial"/>
                <w:sz w:val="18"/>
                <w:lang w:val="es-MX"/>
              </w:rPr>
              <w:t>. DECLARACIÓN JURADA CONJUNTA.</w:t>
            </w:r>
          </w:p>
          <w:p w:rsidR="00541432" w:rsidRDefault="00541432">
            <w:pPr>
              <w:jc w:val="both"/>
              <w:rPr>
                <w:rFonts w:ascii="Arial" w:hAnsi="Arial"/>
                <w:color w:val="339966"/>
                <w:sz w:val="18"/>
              </w:rPr>
            </w:pPr>
            <w:r w:rsidRPr="00265CA1">
              <w:rPr>
                <w:rFonts w:ascii="Arial" w:hAnsi="Arial"/>
                <w:color w:val="339966"/>
                <w:sz w:val="18"/>
              </w:rPr>
              <w:t>En el caso de Proyectos colectivos, deberá presentarse una declaración jurada por participante.</w:t>
            </w:r>
          </w:p>
          <w:p w:rsidR="00A942D9" w:rsidRDefault="00A942D9">
            <w:pPr>
              <w:jc w:val="both"/>
              <w:rPr>
                <w:rFonts w:ascii="Arial" w:hAnsi="Arial"/>
                <w:color w:val="339966"/>
                <w:sz w:val="18"/>
              </w:rPr>
            </w:pPr>
          </w:p>
          <w:p w:rsidR="00A942D9" w:rsidRPr="00265CA1" w:rsidRDefault="00A942D9">
            <w:pPr>
              <w:jc w:val="both"/>
              <w:rPr>
                <w:rFonts w:ascii="WP IconicSymbolsA" w:hAnsi="WP IconicSymbolsA"/>
                <w:b/>
                <w:noProof/>
                <w:color w:val="339966"/>
                <w:sz w:val="36"/>
              </w:rPr>
            </w:pPr>
          </w:p>
        </w:tc>
      </w:tr>
      <w:tr w:rsidR="00541432">
        <w:trPr>
          <w:trHeight w:val="297"/>
        </w:trPr>
        <w:tc>
          <w:tcPr>
            <w:tcW w:w="10348" w:type="dxa"/>
            <w:tcBorders>
              <w:left w:val="single" w:sz="4" w:space="0" w:color="auto"/>
              <w:right w:val="single" w:sz="4" w:space="0" w:color="auto"/>
            </w:tcBorders>
          </w:tcPr>
          <w:p w:rsidR="00541432" w:rsidRDefault="00541432" w:rsidP="00D71FDD">
            <w:pPr>
              <w:jc w:val="both"/>
              <w:rPr>
                <w:rFonts w:ascii="WP IconicSymbolsA" w:hAnsi="WP IconicSymbolsA"/>
                <w:noProof/>
                <w:sz w:val="36"/>
                <w:u w:val="single"/>
              </w:rPr>
            </w:pPr>
            <w:r>
              <w:rPr>
                <w:rFonts w:ascii="WP IconicSymbolsA" w:hAnsi="WP IconicSymbolsA"/>
                <w:noProof/>
                <w:sz w:val="36"/>
              </w:rPr>
              <w:lastRenderedPageBreak/>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994A6D">
              <w:rPr>
                <w:rFonts w:ascii="Arial" w:hAnsi="Arial"/>
                <w:sz w:val="18"/>
                <w:lang w:val="es-MX"/>
              </w:rPr>
              <w:t>3</w:t>
            </w:r>
            <w:r>
              <w:rPr>
                <w:rFonts w:ascii="Arial" w:hAnsi="Arial"/>
                <w:sz w:val="18"/>
                <w:lang w:val="es-MX"/>
              </w:rPr>
              <w:t xml:space="preserve">. </w:t>
            </w:r>
            <w:r w:rsidRPr="00265CA1">
              <w:rPr>
                <w:rFonts w:ascii="Arial" w:hAnsi="Arial"/>
                <w:color w:val="339966"/>
                <w:sz w:val="18"/>
              </w:rPr>
              <w:t>Relación de participantes y coste de participación según modelo</w:t>
            </w:r>
            <w:r>
              <w:rPr>
                <w:rFonts w:ascii="Arial" w:hAnsi="Arial"/>
                <w:sz w:val="18"/>
              </w:rPr>
              <w:t xml:space="preserve"> </w:t>
            </w:r>
            <w:r>
              <w:rPr>
                <w:rFonts w:ascii="Arial" w:hAnsi="Arial"/>
                <w:i/>
                <w:color w:val="0000FF"/>
                <w:sz w:val="16"/>
                <w:lang w:val="es-MX"/>
              </w:rPr>
              <w:t>(excel, ProyectosColectivos.xls)</w:t>
            </w:r>
            <w:r w:rsidRPr="00265CA1">
              <w:rPr>
                <w:rFonts w:ascii="Arial" w:hAnsi="Arial"/>
                <w:i/>
                <w:color w:val="339966"/>
                <w:sz w:val="16"/>
                <w:lang w:val="es-MX"/>
              </w:rPr>
              <w:t>,</w:t>
            </w:r>
            <w:r w:rsidRPr="00265CA1">
              <w:rPr>
                <w:rFonts w:ascii="Arial" w:hAnsi="Arial"/>
                <w:i/>
                <w:color w:val="339966"/>
                <w:sz w:val="18"/>
                <w:lang w:val="es-MX"/>
              </w:rPr>
              <w:t xml:space="preserve"> </w:t>
            </w:r>
            <w:r w:rsidRPr="00265CA1">
              <w:rPr>
                <w:rFonts w:ascii="Arial" w:hAnsi="Arial"/>
                <w:color w:val="339966"/>
                <w:sz w:val="18"/>
                <w:lang w:val="es-MX"/>
              </w:rPr>
              <w:t>en Proyectos colectivos.</w:t>
            </w:r>
          </w:p>
        </w:tc>
      </w:tr>
      <w:tr w:rsidR="00541432">
        <w:trPr>
          <w:trHeight w:val="556"/>
        </w:trPr>
        <w:tc>
          <w:tcPr>
            <w:tcW w:w="10348" w:type="dxa"/>
            <w:tcBorders>
              <w:left w:val="single" w:sz="4" w:space="0" w:color="auto"/>
              <w:bottom w:val="single" w:sz="4" w:space="0" w:color="auto"/>
              <w:right w:val="single" w:sz="4" w:space="0" w:color="auto"/>
            </w:tcBorders>
          </w:tcPr>
          <w:p w:rsidR="00541432" w:rsidRDefault="00541432" w:rsidP="00D71FDD">
            <w:pPr>
              <w:jc w:val="both"/>
              <w:rPr>
                <w:rFonts w:ascii="WP IconicSymbolsA" w:hAnsi="WP IconicSymbolsA"/>
                <w:noProof/>
                <w:sz w:val="36"/>
                <w:u w:val="single"/>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994A6D">
              <w:rPr>
                <w:rFonts w:ascii="Arial" w:hAnsi="Arial"/>
                <w:sz w:val="18"/>
                <w:lang w:val="es-MX"/>
              </w:rPr>
              <w:t>4</w:t>
            </w:r>
            <w:r>
              <w:rPr>
                <w:rFonts w:ascii="Arial" w:hAnsi="Arial"/>
                <w:sz w:val="18"/>
                <w:lang w:val="es-MX"/>
              </w:rPr>
              <w:t>. En caso de haber recibido subvención por parte de otras Administraciones para las mismas inversiones, deberá aportar documentación que justifique la subvención percibida.</w:t>
            </w:r>
          </w:p>
        </w:tc>
      </w:tr>
      <w:tr w:rsidR="00541432">
        <w:tc>
          <w:tcPr>
            <w:tcW w:w="10348" w:type="dxa"/>
          </w:tcPr>
          <w:p w:rsidR="00541432" w:rsidRDefault="00541432">
            <w:pPr>
              <w:jc w:val="both"/>
              <w:rPr>
                <w:rFonts w:ascii="Arial" w:hAnsi="Arial"/>
                <w:b/>
              </w:rPr>
            </w:pPr>
          </w:p>
          <w:p w:rsidR="00541432" w:rsidRDefault="00541432">
            <w:pPr>
              <w:jc w:val="both"/>
              <w:rPr>
                <w:rFonts w:ascii="Arial" w:hAnsi="Arial"/>
                <w:b/>
              </w:rPr>
            </w:pPr>
          </w:p>
          <w:p w:rsidR="00541432" w:rsidRDefault="00541432">
            <w:pPr>
              <w:jc w:val="both"/>
              <w:rPr>
                <w:rFonts w:ascii="Arial" w:hAnsi="Arial"/>
                <w:b/>
              </w:rPr>
            </w:pPr>
            <w:r>
              <w:rPr>
                <w:rFonts w:ascii="Arial" w:hAnsi="Arial"/>
                <w:b/>
              </w:rPr>
              <w:t>NOTA: LA FIRMA DEL REPRESENTANTE LEGAL Y EL SELLO DE LA EMPRESA (EN TODAS LAS HOJAS DONDE SE SOLICITA) ES REQUISITO IMPRESCINDIBLE PARA LA VALIDEZ DE LA DOCUMENTACIÓN.</w:t>
            </w:r>
          </w:p>
          <w:p w:rsidR="00541432" w:rsidRDefault="00541432">
            <w:pPr>
              <w:jc w:val="both"/>
              <w:rPr>
                <w:rFonts w:ascii="Arial" w:hAnsi="Arial"/>
                <w:b/>
              </w:rPr>
            </w:pPr>
          </w:p>
        </w:tc>
      </w:tr>
      <w:tr w:rsidR="00541432">
        <w:tc>
          <w:tcPr>
            <w:tcW w:w="10348" w:type="dxa"/>
          </w:tcPr>
          <w:p w:rsidR="00541432" w:rsidRDefault="00541432">
            <w:pPr>
              <w:jc w:val="both"/>
              <w:rPr>
                <w:rFonts w:ascii="Arial" w:hAnsi="Arial"/>
                <w:b/>
              </w:rPr>
            </w:pPr>
            <w:r>
              <w:rPr>
                <w:rFonts w:ascii="Arial" w:hAnsi="Arial"/>
                <w:b/>
              </w:rPr>
              <w:t>SERÁ NECESARIO ACOMPAÑAR LOS DOCUMENTOS ORIGINALES EN EL MOMENTO DE LA SOLICITUD PARA LA AUTENTICACIÓN DE LAS COPIAS.</w:t>
            </w:r>
          </w:p>
          <w:p w:rsidR="00541432" w:rsidRDefault="00541432">
            <w:pPr>
              <w:jc w:val="both"/>
              <w:rPr>
                <w:rFonts w:ascii="Arial" w:hAnsi="Arial"/>
                <w:b/>
              </w:rPr>
            </w:pPr>
          </w:p>
        </w:tc>
      </w:tr>
      <w:tr w:rsidR="00541432">
        <w:tc>
          <w:tcPr>
            <w:tcW w:w="10348" w:type="dxa"/>
          </w:tcPr>
          <w:p w:rsidR="00541432" w:rsidRDefault="00541432">
            <w:pPr>
              <w:jc w:val="both"/>
              <w:rPr>
                <w:rFonts w:ascii="Arial" w:hAnsi="Arial"/>
                <w:b/>
              </w:rPr>
            </w:pPr>
            <w:r>
              <w:rPr>
                <w:rFonts w:ascii="Arial" w:hAnsi="Arial"/>
                <w:b/>
              </w:rPr>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rsidP="000D0467">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Pr>
                <w:rFonts w:ascii="Arial" w:hAnsi="Arial"/>
                <w:b/>
                <w:sz w:val="22"/>
                <w:lang w:val="es-MX"/>
              </w:rPr>
              <w:t>(</w:t>
            </w:r>
            <w:r w:rsidR="000D0467">
              <w:rPr>
                <w:rFonts w:ascii="Arial" w:hAnsi="Arial"/>
                <w:b/>
                <w:sz w:val="22"/>
                <w:lang w:val="es-MX"/>
              </w:rPr>
              <w:t>EM</w:t>
            </w:r>
            <w:r>
              <w:rPr>
                <w:rFonts w:ascii="Arial" w:hAnsi="Arial"/>
                <w:b/>
                <w:sz w:val="22"/>
                <w:lang w:val="es-MX"/>
              </w:rPr>
              <w:t>)</w:t>
            </w:r>
          </w:p>
        </w:tc>
      </w:tr>
      <w:tr w:rsidR="000E03C1">
        <w:tc>
          <w:tcPr>
            <w:tcW w:w="8755" w:type="dxa"/>
            <w:gridSpan w:val="8"/>
            <w:tcBorders>
              <w:top w:val="nil"/>
              <w:left w:val="nil"/>
              <w:bottom w:val="single" w:sz="4" w:space="0" w:color="auto"/>
              <w:right w:val="nil"/>
            </w:tcBorders>
            <w:vAlign w:val="center"/>
          </w:tcPr>
          <w:p w:rsidR="000E03C1" w:rsidRDefault="000E03C1" w:rsidP="000D0467">
            <w:pPr>
              <w:spacing w:line="360" w:lineRule="auto"/>
              <w:ind w:left="322" w:right="639"/>
              <w:jc w:val="center"/>
              <w:rPr>
                <w:rFonts w:ascii="Arial" w:hAnsi="Arial"/>
                <w:b/>
                <w:sz w:val="18"/>
              </w:rPr>
            </w:pPr>
            <w:r>
              <w:rPr>
                <w:rFonts w:ascii="Arial" w:hAnsi="Arial"/>
                <w:b/>
                <w:sz w:val="22"/>
              </w:rPr>
              <w:t xml:space="preserve">PROGRAMA </w:t>
            </w:r>
            <w:r w:rsidR="000D0467">
              <w:rPr>
                <w:rFonts w:ascii="Arial" w:hAnsi="Arial"/>
                <w:b/>
                <w:sz w:val="22"/>
              </w:rPr>
              <w:t>ENERGÍAS RENOVABLES, EL AHORRO Y EFICIENCIA ENERGÉTICA Y LA PROTECCIÓN DEL MEDIO AMBIENTE</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 xml:space="preserve">D.N.I: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1340A9" w:rsidP="001340A9">
            <w:pPr>
              <w:tabs>
                <w:tab w:val="left" w:pos="0"/>
              </w:tabs>
              <w:spacing w:line="360" w:lineRule="auto"/>
              <w:rPr>
                <w:rFonts w:ascii="Arial" w:hAnsi="Arial"/>
                <w:sz w:val="18"/>
              </w:rPr>
            </w:pPr>
            <w:r>
              <w:rPr>
                <w:rFonts w:ascii="Arial" w:hAnsi="Arial"/>
                <w:sz w:val="18"/>
              </w:rPr>
              <w:t>Empresa</w:t>
            </w:r>
            <w:r w:rsidR="000E03C1">
              <w:rPr>
                <w:rFonts w:ascii="Arial" w:hAnsi="Arial"/>
                <w:sz w:val="18"/>
              </w:rPr>
              <w:t xml:space="preserve">: </w:t>
            </w:r>
            <w:r w:rsidR="000E03C1">
              <w:rPr>
                <w:rFonts w:ascii="Arial" w:hAnsi="Arial"/>
                <w:sz w:val="18"/>
              </w:rPr>
              <w:fldChar w:fldCharType="begin">
                <w:ffData>
                  <w:name w:val=""/>
                  <w:enabled/>
                  <w:calcOnExit w:val="0"/>
                  <w:textInput>
                    <w:maxLength w:val="50"/>
                  </w:textInput>
                </w:ffData>
              </w:fldChar>
            </w:r>
            <w:r w:rsidR="000E03C1">
              <w:rPr>
                <w:rFonts w:ascii="Arial" w:hAnsi="Arial"/>
                <w:sz w:val="18"/>
              </w:rPr>
              <w:instrText xml:space="preserve"> FORMTEXT </w:instrText>
            </w:r>
            <w:r w:rsidR="000E03C1">
              <w:rPr>
                <w:rFonts w:ascii="Arial" w:hAnsi="Arial"/>
                <w:sz w:val="18"/>
              </w:rPr>
            </w:r>
            <w:r w:rsidR="000E03C1">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0E03C1">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D.N.I./</w:t>
            </w:r>
            <w:r w:rsidR="001340A9">
              <w:rPr>
                <w:rFonts w:ascii="Arial" w:hAnsi="Arial"/>
                <w:sz w:val="18"/>
              </w:rPr>
              <w:t>N.I.F</w:t>
            </w:r>
            <w:r>
              <w:rPr>
                <w:rFonts w:ascii="Arial" w:hAnsi="Arial"/>
                <w:sz w:val="18"/>
              </w:rPr>
              <w:t xml:space="preserve">.: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0E03C1" w:rsidRDefault="000E03C1" w:rsidP="00D35F70">
      <w:pPr>
        <w:tabs>
          <w:tab w:val="left" w:pos="803"/>
          <w:tab w:val="left" w:pos="2788"/>
        </w:tabs>
        <w:ind w:left="-23"/>
      </w:pPr>
    </w:p>
    <w:sectPr w:rsidR="000E03C1">
      <w:headerReference w:type="default" r:id="rId8"/>
      <w:headerReference w:type="first" r:id="rId9"/>
      <w:pgSz w:w="11907" w:h="16840" w:code="9"/>
      <w:pgMar w:top="1418" w:right="1701" w:bottom="142"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639" w:rsidRDefault="00940639">
      <w:r>
        <w:separator/>
      </w:r>
    </w:p>
  </w:endnote>
  <w:endnote w:type="continuationSeparator" w:id="0">
    <w:p w:rsidR="00940639" w:rsidRDefault="00940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639" w:rsidRDefault="00940639">
      <w:r>
        <w:separator/>
      </w:r>
    </w:p>
  </w:footnote>
  <w:footnote w:type="continuationSeparator" w:id="0">
    <w:p w:rsidR="00940639" w:rsidRDefault="00940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D51F06">
      <w:trPr>
        <w:trHeight w:val="1129"/>
      </w:trPr>
      <w:tc>
        <w:tcPr>
          <w:tcW w:w="9721" w:type="dxa"/>
        </w:tcPr>
        <w:p w:rsidR="00D51F06" w:rsidRDefault="00D51F06">
          <w:pPr>
            <w:pStyle w:val="Encabezado"/>
          </w:pPr>
        </w:p>
        <w:p w:rsidR="00D51F06" w:rsidRDefault="00D51F06">
          <w:pPr>
            <w:pStyle w:val="Encabezado"/>
          </w:pPr>
          <w:r>
            <w:rPr>
              <w:noProof/>
              <w:lang w:val="es-ES" w:eastAsia="es-ES"/>
            </w:rPr>
            <w:drawing>
              <wp:inline distT="0" distB="0" distL="0" distR="0" wp14:anchorId="2EEF4DCB" wp14:editId="2D8829E8">
                <wp:extent cx="415925" cy="422275"/>
                <wp:effectExtent l="0" t="0" r="3175" b="0"/>
                <wp:docPr id="5" name="Imagen 5"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25" cy="422275"/>
                        </a:xfrm>
                        <a:prstGeom prst="rect">
                          <a:avLst/>
                        </a:prstGeom>
                        <a:noFill/>
                        <a:ln>
                          <a:noFill/>
                        </a:ln>
                      </pic:spPr>
                    </pic:pic>
                  </a:graphicData>
                </a:graphic>
              </wp:inline>
            </w:drawing>
          </w:r>
        </w:p>
        <w:p w:rsidR="00D51F06" w:rsidRDefault="00D51F06">
          <w:pPr>
            <w:pStyle w:val="Encabezado"/>
          </w:pPr>
        </w:p>
      </w:tc>
    </w:tr>
  </w:tbl>
  <w:p w:rsidR="00D51F06" w:rsidRDefault="00D51F0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D51F06">
      <w:tc>
        <w:tcPr>
          <w:tcW w:w="3119" w:type="dxa"/>
        </w:tcPr>
        <w:p w:rsidR="00D51F06" w:rsidRDefault="00D51F06">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1pt;height:108.3pt" o:ole="" fillcolor="window">
                <v:imagedata r:id="rId1" o:title=""/>
              </v:shape>
              <o:OLEObject Type="Embed" ProgID="Word.Picture.8" ShapeID="_x0000_i1025" DrawAspect="Content" ObjectID="_1570367764" r:id="rId2"/>
            </w:object>
          </w:r>
        </w:p>
        <w:p w:rsidR="00D51F06" w:rsidRDefault="00D51F06">
          <w:pPr>
            <w:pStyle w:val="Encabezado"/>
          </w:pPr>
        </w:p>
        <w:p w:rsidR="00D51F06" w:rsidRDefault="00D51F06">
          <w:pPr>
            <w:pStyle w:val="Encabezado"/>
          </w:pPr>
        </w:p>
      </w:tc>
      <w:tc>
        <w:tcPr>
          <w:tcW w:w="7229" w:type="dxa"/>
        </w:tcPr>
        <w:p w:rsidR="00D51F06" w:rsidRDefault="00D51F06">
          <w:pPr>
            <w:pStyle w:val="Encabezado"/>
            <w:jc w:val="right"/>
          </w:pPr>
        </w:p>
        <w:p w:rsidR="00D51F06" w:rsidRDefault="00D51F06" w:rsidP="00315A61">
          <w:pPr>
            <w:pStyle w:val="Encabezado"/>
            <w:jc w:val="right"/>
          </w:pPr>
          <w:r>
            <w:rPr>
              <w:noProof/>
              <w:lang w:val="es-ES" w:eastAsia="es-ES"/>
            </w:rPr>
            <w:drawing>
              <wp:inline distT="0" distB="0" distL="0" distR="0" wp14:anchorId="5BBC75DB" wp14:editId="680244D2">
                <wp:extent cx="415925" cy="769620"/>
                <wp:effectExtent l="0" t="0" r="3175" b="0"/>
                <wp:docPr id="2" name="Imagen 2"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NOR E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15925" cy="769620"/>
                        </a:xfrm>
                        <a:prstGeom prst="rect">
                          <a:avLst/>
                        </a:prstGeom>
                        <a:noFill/>
                        <a:ln>
                          <a:noFill/>
                        </a:ln>
                      </pic:spPr>
                    </pic:pic>
                  </a:graphicData>
                </a:graphic>
              </wp:inline>
            </w:drawing>
          </w:r>
          <w:r>
            <w:t xml:space="preserve">  </w:t>
          </w:r>
          <w:r>
            <w:rPr>
              <w:noProof/>
              <w:lang w:val="es-ES" w:eastAsia="es-ES"/>
            </w:rPr>
            <w:drawing>
              <wp:inline distT="0" distB="0" distL="0" distR="0" wp14:anchorId="3A172C91" wp14:editId="26158F51">
                <wp:extent cx="415925" cy="750570"/>
                <wp:effectExtent l="0" t="0" r="3175" b="0"/>
                <wp:docPr id="3" name="Imagen 3"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G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925" cy="750570"/>
                        </a:xfrm>
                        <a:prstGeom prst="rect">
                          <a:avLst/>
                        </a:prstGeom>
                        <a:noFill/>
                        <a:ln>
                          <a:noFill/>
                        </a:ln>
                      </pic:spPr>
                    </pic:pic>
                  </a:graphicData>
                </a:graphic>
              </wp:inline>
            </w:drawing>
          </w:r>
          <w:r>
            <w:t xml:space="preserve">  </w:t>
          </w:r>
          <w:r>
            <w:rPr>
              <w:noProof/>
              <w:lang w:val="es-ES" w:eastAsia="es-ES"/>
            </w:rPr>
            <w:drawing>
              <wp:inline distT="0" distB="0" distL="0" distR="0" wp14:anchorId="2427EBB2" wp14:editId="2A89DA44">
                <wp:extent cx="460375" cy="479425"/>
                <wp:effectExtent l="0" t="0" r="0" b="0"/>
                <wp:docPr id="4" name="Imagen 4"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IMG_AEN_10"/>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375" cy="479425"/>
                        </a:xfrm>
                        <a:prstGeom prst="rect">
                          <a:avLst/>
                        </a:prstGeom>
                        <a:noFill/>
                        <a:ln>
                          <a:noFill/>
                        </a:ln>
                      </pic:spPr>
                    </pic:pic>
                  </a:graphicData>
                </a:graphic>
              </wp:inline>
            </w:drawing>
          </w:r>
          <w:r>
            <w:t xml:space="preserve">       </w:t>
          </w:r>
        </w:p>
      </w:tc>
    </w:tr>
  </w:tbl>
  <w:p w:rsidR="00D51F06" w:rsidRDefault="00D51F06">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0830628A">
      <w:start w:val="1"/>
      <w:numFmt w:val="bullet"/>
      <w:lvlText w:val=""/>
      <w:lvlJc w:val="left"/>
      <w:pPr>
        <w:tabs>
          <w:tab w:val="num" w:pos="720"/>
        </w:tabs>
        <w:ind w:left="720" w:hanging="360"/>
      </w:pPr>
      <w:rPr>
        <w:rFonts w:ascii="Symbol" w:hAnsi="Symbol" w:hint="default"/>
      </w:rPr>
    </w:lvl>
    <w:lvl w:ilvl="1" w:tplc="C0C83184" w:tentative="1">
      <w:start w:val="1"/>
      <w:numFmt w:val="bullet"/>
      <w:lvlText w:val="o"/>
      <w:lvlJc w:val="left"/>
      <w:pPr>
        <w:tabs>
          <w:tab w:val="num" w:pos="1440"/>
        </w:tabs>
        <w:ind w:left="1440" w:hanging="360"/>
      </w:pPr>
      <w:rPr>
        <w:rFonts w:ascii="Courier New" w:hAnsi="Courier New" w:cs="Wingdings" w:hint="default"/>
      </w:rPr>
    </w:lvl>
    <w:lvl w:ilvl="2" w:tplc="F7C6F18E" w:tentative="1">
      <w:start w:val="1"/>
      <w:numFmt w:val="bullet"/>
      <w:lvlText w:val=""/>
      <w:lvlJc w:val="left"/>
      <w:pPr>
        <w:tabs>
          <w:tab w:val="num" w:pos="2160"/>
        </w:tabs>
        <w:ind w:left="2160" w:hanging="360"/>
      </w:pPr>
      <w:rPr>
        <w:rFonts w:ascii="Wingdings" w:hAnsi="Wingdings" w:hint="default"/>
      </w:rPr>
    </w:lvl>
    <w:lvl w:ilvl="3" w:tplc="73585A58" w:tentative="1">
      <w:start w:val="1"/>
      <w:numFmt w:val="bullet"/>
      <w:lvlText w:val=""/>
      <w:lvlJc w:val="left"/>
      <w:pPr>
        <w:tabs>
          <w:tab w:val="num" w:pos="2880"/>
        </w:tabs>
        <w:ind w:left="2880" w:hanging="360"/>
      </w:pPr>
      <w:rPr>
        <w:rFonts w:ascii="Symbol" w:hAnsi="Symbol" w:hint="default"/>
      </w:rPr>
    </w:lvl>
    <w:lvl w:ilvl="4" w:tplc="712AD870" w:tentative="1">
      <w:start w:val="1"/>
      <w:numFmt w:val="bullet"/>
      <w:lvlText w:val="o"/>
      <w:lvlJc w:val="left"/>
      <w:pPr>
        <w:tabs>
          <w:tab w:val="num" w:pos="3600"/>
        </w:tabs>
        <w:ind w:left="3600" w:hanging="360"/>
      </w:pPr>
      <w:rPr>
        <w:rFonts w:ascii="Courier New" w:hAnsi="Courier New" w:cs="Wingdings" w:hint="default"/>
      </w:rPr>
    </w:lvl>
    <w:lvl w:ilvl="5" w:tplc="02782B9A" w:tentative="1">
      <w:start w:val="1"/>
      <w:numFmt w:val="bullet"/>
      <w:lvlText w:val=""/>
      <w:lvlJc w:val="left"/>
      <w:pPr>
        <w:tabs>
          <w:tab w:val="num" w:pos="4320"/>
        </w:tabs>
        <w:ind w:left="4320" w:hanging="360"/>
      </w:pPr>
      <w:rPr>
        <w:rFonts w:ascii="Wingdings" w:hAnsi="Wingdings" w:hint="default"/>
      </w:rPr>
    </w:lvl>
    <w:lvl w:ilvl="6" w:tplc="343AE0A4" w:tentative="1">
      <w:start w:val="1"/>
      <w:numFmt w:val="bullet"/>
      <w:lvlText w:val=""/>
      <w:lvlJc w:val="left"/>
      <w:pPr>
        <w:tabs>
          <w:tab w:val="num" w:pos="5040"/>
        </w:tabs>
        <w:ind w:left="5040" w:hanging="360"/>
      </w:pPr>
      <w:rPr>
        <w:rFonts w:ascii="Symbol" w:hAnsi="Symbol" w:hint="default"/>
      </w:rPr>
    </w:lvl>
    <w:lvl w:ilvl="7" w:tplc="A058D08A" w:tentative="1">
      <w:start w:val="1"/>
      <w:numFmt w:val="bullet"/>
      <w:lvlText w:val="o"/>
      <w:lvlJc w:val="left"/>
      <w:pPr>
        <w:tabs>
          <w:tab w:val="num" w:pos="5760"/>
        </w:tabs>
        <w:ind w:left="5760" w:hanging="360"/>
      </w:pPr>
      <w:rPr>
        <w:rFonts w:ascii="Courier New" w:hAnsi="Courier New" w:cs="Wingdings" w:hint="default"/>
      </w:rPr>
    </w:lvl>
    <w:lvl w:ilvl="8" w:tplc="D2C67C7C"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94AAD012">
      <w:start w:val="1"/>
      <w:numFmt w:val="bullet"/>
      <w:lvlText w:val=""/>
      <w:lvlJc w:val="left"/>
      <w:pPr>
        <w:tabs>
          <w:tab w:val="num" w:pos="1428"/>
        </w:tabs>
        <w:ind w:left="1428" w:hanging="360"/>
      </w:pPr>
      <w:rPr>
        <w:rFonts w:ascii="Symbol" w:hAnsi="Symbol" w:hint="default"/>
      </w:rPr>
    </w:lvl>
    <w:lvl w:ilvl="1" w:tplc="E8B60E28" w:tentative="1">
      <w:start w:val="1"/>
      <w:numFmt w:val="bullet"/>
      <w:lvlText w:val="o"/>
      <w:lvlJc w:val="left"/>
      <w:pPr>
        <w:tabs>
          <w:tab w:val="num" w:pos="2148"/>
        </w:tabs>
        <w:ind w:left="2148" w:hanging="360"/>
      </w:pPr>
      <w:rPr>
        <w:rFonts w:ascii="Courier New" w:hAnsi="Courier New" w:cs="Wingdings" w:hint="default"/>
      </w:rPr>
    </w:lvl>
    <w:lvl w:ilvl="2" w:tplc="87C06A10" w:tentative="1">
      <w:start w:val="1"/>
      <w:numFmt w:val="bullet"/>
      <w:lvlText w:val=""/>
      <w:lvlJc w:val="left"/>
      <w:pPr>
        <w:tabs>
          <w:tab w:val="num" w:pos="2868"/>
        </w:tabs>
        <w:ind w:left="2868" w:hanging="360"/>
      </w:pPr>
      <w:rPr>
        <w:rFonts w:ascii="Wingdings" w:hAnsi="Wingdings" w:hint="default"/>
      </w:rPr>
    </w:lvl>
    <w:lvl w:ilvl="3" w:tplc="647697CE" w:tentative="1">
      <w:start w:val="1"/>
      <w:numFmt w:val="bullet"/>
      <w:lvlText w:val=""/>
      <w:lvlJc w:val="left"/>
      <w:pPr>
        <w:tabs>
          <w:tab w:val="num" w:pos="3588"/>
        </w:tabs>
        <w:ind w:left="3588" w:hanging="360"/>
      </w:pPr>
      <w:rPr>
        <w:rFonts w:ascii="Symbol" w:hAnsi="Symbol" w:hint="default"/>
      </w:rPr>
    </w:lvl>
    <w:lvl w:ilvl="4" w:tplc="62605DA8" w:tentative="1">
      <w:start w:val="1"/>
      <w:numFmt w:val="bullet"/>
      <w:lvlText w:val="o"/>
      <w:lvlJc w:val="left"/>
      <w:pPr>
        <w:tabs>
          <w:tab w:val="num" w:pos="4308"/>
        </w:tabs>
        <w:ind w:left="4308" w:hanging="360"/>
      </w:pPr>
      <w:rPr>
        <w:rFonts w:ascii="Courier New" w:hAnsi="Courier New" w:cs="Wingdings" w:hint="default"/>
      </w:rPr>
    </w:lvl>
    <w:lvl w:ilvl="5" w:tplc="67746646" w:tentative="1">
      <w:start w:val="1"/>
      <w:numFmt w:val="bullet"/>
      <w:lvlText w:val=""/>
      <w:lvlJc w:val="left"/>
      <w:pPr>
        <w:tabs>
          <w:tab w:val="num" w:pos="5028"/>
        </w:tabs>
        <w:ind w:left="5028" w:hanging="360"/>
      </w:pPr>
      <w:rPr>
        <w:rFonts w:ascii="Wingdings" w:hAnsi="Wingdings" w:hint="default"/>
      </w:rPr>
    </w:lvl>
    <w:lvl w:ilvl="6" w:tplc="19F417BE" w:tentative="1">
      <w:start w:val="1"/>
      <w:numFmt w:val="bullet"/>
      <w:lvlText w:val=""/>
      <w:lvlJc w:val="left"/>
      <w:pPr>
        <w:tabs>
          <w:tab w:val="num" w:pos="5748"/>
        </w:tabs>
        <w:ind w:left="5748" w:hanging="360"/>
      </w:pPr>
      <w:rPr>
        <w:rFonts w:ascii="Symbol" w:hAnsi="Symbol" w:hint="default"/>
      </w:rPr>
    </w:lvl>
    <w:lvl w:ilvl="7" w:tplc="2C809F8A" w:tentative="1">
      <w:start w:val="1"/>
      <w:numFmt w:val="bullet"/>
      <w:lvlText w:val="o"/>
      <w:lvlJc w:val="left"/>
      <w:pPr>
        <w:tabs>
          <w:tab w:val="num" w:pos="6468"/>
        </w:tabs>
        <w:ind w:left="6468" w:hanging="360"/>
      </w:pPr>
      <w:rPr>
        <w:rFonts w:ascii="Courier New" w:hAnsi="Courier New" w:cs="Wingdings" w:hint="default"/>
      </w:rPr>
    </w:lvl>
    <w:lvl w:ilvl="8" w:tplc="1F7E8DD6"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36F6F6C2">
      <w:start w:val="1"/>
      <w:numFmt w:val="bullet"/>
      <w:lvlText w:val=""/>
      <w:lvlJc w:val="left"/>
      <w:pPr>
        <w:tabs>
          <w:tab w:val="num" w:pos="1428"/>
        </w:tabs>
        <w:ind w:left="1428" w:hanging="360"/>
      </w:pPr>
      <w:rPr>
        <w:rFonts w:ascii="Symbol" w:hAnsi="Symbol" w:hint="default"/>
      </w:rPr>
    </w:lvl>
    <w:lvl w:ilvl="1" w:tplc="29D67464" w:tentative="1">
      <w:start w:val="1"/>
      <w:numFmt w:val="bullet"/>
      <w:lvlText w:val="o"/>
      <w:lvlJc w:val="left"/>
      <w:pPr>
        <w:tabs>
          <w:tab w:val="num" w:pos="2148"/>
        </w:tabs>
        <w:ind w:left="2148" w:hanging="360"/>
      </w:pPr>
      <w:rPr>
        <w:rFonts w:ascii="Courier New" w:hAnsi="Courier New" w:cs="Wingdings" w:hint="default"/>
      </w:rPr>
    </w:lvl>
    <w:lvl w:ilvl="2" w:tplc="94482878" w:tentative="1">
      <w:start w:val="1"/>
      <w:numFmt w:val="bullet"/>
      <w:lvlText w:val=""/>
      <w:lvlJc w:val="left"/>
      <w:pPr>
        <w:tabs>
          <w:tab w:val="num" w:pos="2868"/>
        </w:tabs>
        <w:ind w:left="2868" w:hanging="360"/>
      </w:pPr>
      <w:rPr>
        <w:rFonts w:ascii="Wingdings" w:hAnsi="Wingdings" w:hint="default"/>
      </w:rPr>
    </w:lvl>
    <w:lvl w:ilvl="3" w:tplc="089A7E70" w:tentative="1">
      <w:start w:val="1"/>
      <w:numFmt w:val="bullet"/>
      <w:lvlText w:val=""/>
      <w:lvlJc w:val="left"/>
      <w:pPr>
        <w:tabs>
          <w:tab w:val="num" w:pos="3588"/>
        </w:tabs>
        <w:ind w:left="3588" w:hanging="360"/>
      </w:pPr>
      <w:rPr>
        <w:rFonts w:ascii="Symbol" w:hAnsi="Symbol" w:hint="default"/>
      </w:rPr>
    </w:lvl>
    <w:lvl w:ilvl="4" w:tplc="354E5198" w:tentative="1">
      <w:start w:val="1"/>
      <w:numFmt w:val="bullet"/>
      <w:lvlText w:val="o"/>
      <w:lvlJc w:val="left"/>
      <w:pPr>
        <w:tabs>
          <w:tab w:val="num" w:pos="4308"/>
        </w:tabs>
        <w:ind w:left="4308" w:hanging="360"/>
      </w:pPr>
      <w:rPr>
        <w:rFonts w:ascii="Courier New" w:hAnsi="Courier New" w:cs="Wingdings" w:hint="default"/>
      </w:rPr>
    </w:lvl>
    <w:lvl w:ilvl="5" w:tplc="A43C0848" w:tentative="1">
      <w:start w:val="1"/>
      <w:numFmt w:val="bullet"/>
      <w:lvlText w:val=""/>
      <w:lvlJc w:val="left"/>
      <w:pPr>
        <w:tabs>
          <w:tab w:val="num" w:pos="5028"/>
        </w:tabs>
        <w:ind w:left="5028" w:hanging="360"/>
      </w:pPr>
      <w:rPr>
        <w:rFonts w:ascii="Wingdings" w:hAnsi="Wingdings" w:hint="default"/>
      </w:rPr>
    </w:lvl>
    <w:lvl w:ilvl="6" w:tplc="33EA0662" w:tentative="1">
      <w:start w:val="1"/>
      <w:numFmt w:val="bullet"/>
      <w:lvlText w:val=""/>
      <w:lvlJc w:val="left"/>
      <w:pPr>
        <w:tabs>
          <w:tab w:val="num" w:pos="5748"/>
        </w:tabs>
        <w:ind w:left="5748" w:hanging="360"/>
      </w:pPr>
      <w:rPr>
        <w:rFonts w:ascii="Symbol" w:hAnsi="Symbol" w:hint="default"/>
      </w:rPr>
    </w:lvl>
    <w:lvl w:ilvl="7" w:tplc="21C4B4FE" w:tentative="1">
      <w:start w:val="1"/>
      <w:numFmt w:val="bullet"/>
      <w:lvlText w:val="o"/>
      <w:lvlJc w:val="left"/>
      <w:pPr>
        <w:tabs>
          <w:tab w:val="num" w:pos="6468"/>
        </w:tabs>
        <w:ind w:left="6468" w:hanging="360"/>
      </w:pPr>
      <w:rPr>
        <w:rFonts w:ascii="Courier New" w:hAnsi="Courier New" w:cs="Wingdings" w:hint="default"/>
      </w:rPr>
    </w:lvl>
    <w:lvl w:ilvl="8" w:tplc="03D2ED62"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5C30F61E">
      <w:start w:val="1"/>
      <w:numFmt w:val="bullet"/>
      <w:lvlText w:val=""/>
      <w:lvlJc w:val="left"/>
      <w:pPr>
        <w:tabs>
          <w:tab w:val="num" w:pos="720"/>
        </w:tabs>
        <w:ind w:left="720" w:hanging="360"/>
      </w:pPr>
      <w:rPr>
        <w:rFonts w:ascii="Symbol" w:hAnsi="Symbol" w:hint="default"/>
      </w:rPr>
    </w:lvl>
    <w:lvl w:ilvl="1" w:tplc="A38E2FDE" w:tentative="1">
      <w:start w:val="1"/>
      <w:numFmt w:val="bullet"/>
      <w:lvlText w:val="o"/>
      <w:lvlJc w:val="left"/>
      <w:pPr>
        <w:tabs>
          <w:tab w:val="num" w:pos="1440"/>
        </w:tabs>
        <w:ind w:left="1440" w:hanging="360"/>
      </w:pPr>
      <w:rPr>
        <w:rFonts w:ascii="Courier New" w:hAnsi="Courier New" w:cs="Wingdings" w:hint="default"/>
      </w:rPr>
    </w:lvl>
    <w:lvl w:ilvl="2" w:tplc="D0F4BCFE" w:tentative="1">
      <w:start w:val="1"/>
      <w:numFmt w:val="bullet"/>
      <w:lvlText w:val=""/>
      <w:lvlJc w:val="left"/>
      <w:pPr>
        <w:tabs>
          <w:tab w:val="num" w:pos="2160"/>
        </w:tabs>
        <w:ind w:left="2160" w:hanging="360"/>
      </w:pPr>
      <w:rPr>
        <w:rFonts w:ascii="Wingdings" w:hAnsi="Wingdings" w:hint="default"/>
      </w:rPr>
    </w:lvl>
    <w:lvl w:ilvl="3" w:tplc="D968E8DA" w:tentative="1">
      <w:start w:val="1"/>
      <w:numFmt w:val="bullet"/>
      <w:lvlText w:val=""/>
      <w:lvlJc w:val="left"/>
      <w:pPr>
        <w:tabs>
          <w:tab w:val="num" w:pos="2880"/>
        </w:tabs>
        <w:ind w:left="2880" w:hanging="360"/>
      </w:pPr>
      <w:rPr>
        <w:rFonts w:ascii="Symbol" w:hAnsi="Symbol" w:hint="default"/>
      </w:rPr>
    </w:lvl>
    <w:lvl w:ilvl="4" w:tplc="A586AAFE" w:tentative="1">
      <w:start w:val="1"/>
      <w:numFmt w:val="bullet"/>
      <w:lvlText w:val="o"/>
      <w:lvlJc w:val="left"/>
      <w:pPr>
        <w:tabs>
          <w:tab w:val="num" w:pos="3600"/>
        </w:tabs>
        <w:ind w:left="3600" w:hanging="360"/>
      </w:pPr>
      <w:rPr>
        <w:rFonts w:ascii="Courier New" w:hAnsi="Courier New" w:cs="Wingdings" w:hint="default"/>
      </w:rPr>
    </w:lvl>
    <w:lvl w:ilvl="5" w:tplc="59AED71E" w:tentative="1">
      <w:start w:val="1"/>
      <w:numFmt w:val="bullet"/>
      <w:lvlText w:val=""/>
      <w:lvlJc w:val="left"/>
      <w:pPr>
        <w:tabs>
          <w:tab w:val="num" w:pos="4320"/>
        </w:tabs>
        <w:ind w:left="4320" w:hanging="360"/>
      </w:pPr>
      <w:rPr>
        <w:rFonts w:ascii="Wingdings" w:hAnsi="Wingdings" w:hint="default"/>
      </w:rPr>
    </w:lvl>
    <w:lvl w:ilvl="6" w:tplc="1EC49860" w:tentative="1">
      <w:start w:val="1"/>
      <w:numFmt w:val="bullet"/>
      <w:lvlText w:val=""/>
      <w:lvlJc w:val="left"/>
      <w:pPr>
        <w:tabs>
          <w:tab w:val="num" w:pos="5040"/>
        </w:tabs>
        <w:ind w:left="5040" w:hanging="360"/>
      </w:pPr>
      <w:rPr>
        <w:rFonts w:ascii="Symbol" w:hAnsi="Symbol" w:hint="default"/>
      </w:rPr>
    </w:lvl>
    <w:lvl w:ilvl="7" w:tplc="3878CB5E" w:tentative="1">
      <w:start w:val="1"/>
      <w:numFmt w:val="bullet"/>
      <w:lvlText w:val="o"/>
      <w:lvlJc w:val="left"/>
      <w:pPr>
        <w:tabs>
          <w:tab w:val="num" w:pos="5760"/>
        </w:tabs>
        <w:ind w:left="5760" w:hanging="360"/>
      </w:pPr>
      <w:rPr>
        <w:rFonts w:ascii="Courier New" w:hAnsi="Courier New" w:cs="Wingdings" w:hint="default"/>
      </w:rPr>
    </w:lvl>
    <w:lvl w:ilvl="8" w:tplc="7E5C1698"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LBTnl4AH/AyK86iMnQfMikPV1s=" w:salt="3rZfr/RWN+N5Pl8MdpM4U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5646D"/>
    <w:rsid w:val="000731CB"/>
    <w:rsid w:val="0007550B"/>
    <w:rsid w:val="000A6327"/>
    <w:rsid w:val="000C1C02"/>
    <w:rsid w:val="000D0467"/>
    <w:rsid w:val="000E03C1"/>
    <w:rsid w:val="001340A9"/>
    <w:rsid w:val="001971B7"/>
    <w:rsid w:val="001B3EF3"/>
    <w:rsid w:val="001D4EA2"/>
    <w:rsid w:val="001F37B2"/>
    <w:rsid w:val="0022607F"/>
    <w:rsid w:val="00265CA1"/>
    <w:rsid w:val="002700D6"/>
    <w:rsid w:val="002A1A89"/>
    <w:rsid w:val="002C6712"/>
    <w:rsid w:val="002E3CFD"/>
    <w:rsid w:val="00315A61"/>
    <w:rsid w:val="00346A2E"/>
    <w:rsid w:val="003A5EC1"/>
    <w:rsid w:val="004136DC"/>
    <w:rsid w:val="004A250B"/>
    <w:rsid w:val="004D7634"/>
    <w:rsid w:val="0051052E"/>
    <w:rsid w:val="00541432"/>
    <w:rsid w:val="00541D7D"/>
    <w:rsid w:val="005A5DFB"/>
    <w:rsid w:val="005A767D"/>
    <w:rsid w:val="005B050E"/>
    <w:rsid w:val="00631DF3"/>
    <w:rsid w:val="006711D1"/>
    <w:rsid w:val="00694882"/>
    <w:rsid w:val="006B5719"/>
    <w:rsid w:val="006D3387"/>
    <w:rsid w:val="006E38FA"/>
    <w:rsid w:val="006F21F4"/>
    <w:rsid w:val="00740A12"/>
    <w:rsid w:val="00767E48"/>
    <w:rsid w:val="007913B3"/>
    <w:rsid w:val="007A7766"/>
    <w:rsid w:val="007B2826"/>
    <w:rsid w:val="007B6AEE"/>
    <w:rsid w:val="00820EAB"/>
    <w:rsid w:val="00820FE9"/>
    <w:rsid w:val="008269DF"/>
    <w:rsid w:val="00857978"/>
    <w:rsid w:val="00892B8A"/>
    <w:rsid w:val="008A358C"/>
    <w:rsid w:val="008A7654"/>
    <w:rsid w:val="008B11C6"/>
    <w:rsid w:val="008B4C38"/>
    <w:rsid w:val="008E7AAC"/>
    <w:rsid w:val="008F6090"/>
    <w:rsid w:val="00940639"/>
    <w:rsid w:val="00946761"/>
    <w:rsid w:val="00957D81"/>
    <w:rsid w:val="00994A6D"/>
    <w:rsid w:val="009E4200"/>
    <w:rsid w:val="009F772B"/>
    <w:rsid w:val="00A117FF"/>
    <w:rsid w:val="00A17D74"/>
    <w:rsid w:val="00A60502"/>
    <w:rsid w:val="00A60E5E"/>
    <w:rsid w:val="00A61EC9"/>
    <w:rsid w:val="00A942D9"/>
    <w:rsid w:val="00AC7500"/>
    <w:rsid w:val="00AD76C6"/>
    <w:rsid w:val="00AF031E"/>
    <w:rsid w:val="00B85FBB"/>
    <w:rsid w:val="00BB68F2"/>
    <w:rsid w:val="00BD1641"/>
    <w:rsid w:val="00BE2D90"/>
    <w:rsid w:val="00BE63C4"/>
    <w:rsid w:val="00C23BBE"/>
    <w:rsid w:val="00C5527B"/>
    <w:rsid w:val="00CC2327"/>
    <w:rsid w:val="00D110D7"/>
    <w:rsid w:val="00D17136"/>
    <w:rsid w:val="00D35F70"/>
    <w:rsid w:val="00D51F06"/>
    <w:rsid w:val="00D56214"/>
    <w:rsid w:val="00D71FDD"/>
    <w:rsid w:val="00D85205"/>
    <w:rsid w:val="00DE332E"/>
    <w:rsid w:val="00DE7A0B"/>
    <w:rsid w:val="00E0745F"/>
    <w:rsid w:val="00E30A40"/>
    <w:rsid w:val="00E712E9"/>
    <w:rsid w:val="00EE737D"/>
    <w:rsid w:val="00EE7A22"/>
    <w:rsid w:val="00F057E3"/>
    <w:rsid w:val="00F209C7"/>
    <w:rsid w:val="00F24DAD"/>
    <w:rsid w:val="00F25A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1495</Words>
  <Characters>8224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9700</CharactersWithSpaces>
  <SharedDoc>false</SharedDoc>
  <HLinks>
    <vt:vector size="6" baseType="variant">
      <vt:variant>
        <vt:i4>6160443</vt:i4>
      </vt:variant>
      <vt:variant>
        <vt:i4>320</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4</cp:revision>
  <cp:lastPrinted>2011-07-04T13:18:00Z</cp:lastPrinted>
  <dcterms:created xsi:type="dcterms:W3CDTF">2016-11-03T06:43:00Z</dcterms:created>
  <dcterms:modified xsi:type="dcterms:W3CDTF">2017-10-24T14:30:00Z</dcterms:modified>
</cp:coreProperties>
</file>